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344AE776" w:rsidR="00635257" w:rsidRPr="00635257" w:rsidRDefault="00215880" w:rsidP="00635257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</w:rPr>
        <w:drawing>
          <wp:anchor distT="0" distB="0" distL="114300" distR="114300" simplePos="0" relativeHeight="251659264" behindDoc="0" locked="0" layoutInCell="1" allowOverlap="1" wp14:anchorId="1DE81EAD" wp14:editId="389E5B8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889760" cy="1820797"/>
            <wp:effectExtent l="0" t="0" r="0" b="8255"/>
            <wp:wrapThrough wrapText="bothSides">
              <wp:wrapPolygon edited="0">
                <wp:start x="0" y="0"/>
                <wp:lineTo x="0" y="21472"/>
                <wp:lineTo x="21339" y="21472"/>
                <wp:lineTo x="21339" y="0"/>
                <wp:lineTo x="0" y="0"/>
              </wp:wrapPolygon>
            </wp:wrapThrough>
            <wp:docPr id="1211897875" name="Picture 1" descr="A logo for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97875" name="Picture 1" descr="A logo for a football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2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7BFF49" w14:textId="394A3F62" w:rsidR="005E7A9C" w:rsidRDefault="005E7A9C" w:rsidP="005E7A9C">
      <w:pPr>
        <w:jc w:val="right"/>
        <w:rPr>
          <w:rFonts w:ascii="Times New Roman" w:hAnsi="Times New Roman"/>
          <w:sz w:val="24"/>
        </w:rPr>
      </w:pPr>
    </w:p>
    <w:p w14:paraId="0487BD88" w14:textId="493FEBEE" w:rsidR="004724B6" w:rsidRDefault="004724B6" w:rsidP="005E7A9C">
      <w:pPr>
        <w:jc w:val="right"/>
        <w:rPr>
          <w:rFonts w:ascii="Times New Roman" w:hAnsi="Times New Roman"/>
          <w:sz w:val="24"/>
        </w:rPr>
      </w:pPr>
    </w:p>
    <w:p w14:paraId="27E85188" w14:textId="77777777" w:rsidR="004724B6" w:rsidRDefault="004724B6" w:rsidP="005E7A9C">
      <w:pPr>
        <w:jc w:val="right"/>
        <w:rPr>
          <w:rFonts w:ascii="Times New Roman" w:hAnsi="Times New Roman"/>
          <w:sz w:val="24"/>
        </w:rPr>
      </w:pPr>
    </w:p>
    <w:p w14:paraId="2CF70C5F" w14:textId="61E64E8A" w:rsidR="004724B6" w:rsidRDefault="004724B6" w:rsidP="005E7A9C">
      <w:pPr>
        <w:jc w:val="right"/>
        <w:rPr>
          <w:rFonts w:ascii="Times New Roman" w:hAnsi="Times New Roman"/>
          <w:sz w:val="24"/>
        </w:rPr>
      </w:pPr>
    </w:p>
    <w:p w14:paraId="1C1E59FF" w14:textId="532B9DA3" w:rsidR="004724B6" w:rsidRDefault="004724B6" w:rsidP="005E7A9C">
      <w:pPr>
        <w:jc w:val="right"/>
        <w:rPr>
          <w:rFonts w:ascii="Times New Roman" w:hAnsi="Times New Roman"/>
          <w:sz w:val="24"/>
        </w:rPr>
      </w:pPr>
    </w:p>
    <w:p w14:paraId="6D5C52A3" w14:textId="77777777" w:rsidR="004724B6" w:rsidRDefault="004724B6" w:rsidP="005E7A9C">
      <w:pPr>
        <w:jc w:val="right"/>
        <w:rPr>
          <w:rFonts w:ascii="Times New Roman" w:hAnsi="Times New Roman"/>
          <w:sz w:val="24"/>
        </w:rPr>
      </w:pPr>
    </w:p>
    <w:p w14:paraId="3709F6BA" w14:textId="5C0C82D0" w:rsidR="004724B6" w:rsidRDefault="004724B6" w:rsidP="004724B6">
      <w:pPr>
        <w:jc w:val="center"/>
        <w:rPr>
          <w:rFonts w:ascii="Times New Roman" w:hAnsi="Times New Roman"/>
          <w:sz w:val="24"/>
        </w:rPr>
      </w:pPr>
    </w:p>
    <w:p w14:paraId="257B714B" w14:textId="77777777" w:rsidR="004724B6" w:rsidRDefault="004724B6" w:rsidP="004724B6">
      <w:pPr>
        <w:jc w:val="center"/>
        <w:rPr>
          <w:rFonts w:ascii="Times New Roman" w:hAnsi="Times New Roman"/>
          <w:sz w:val="24"/>
        </w:rPr>
      </w:pPr>
    </w:p>
    <w:p w14:paraId="473E8F89" w14:textId="77777777" w:rsidR="004724B6" w:rsidRDefault="004724B6" w:rsidP="004724B6">
      <w:pPr>
        <w:jc w:val="center"/>
        <w:rPr>
          <w:rFonts w:ascii="Times New Roman" w:hAnsi="Times New Roman"/>
          <w:sz w:val="24"/>
        </w:rPr>
      </w:pPr>
    </w:p>
    <w:p w14:paraId="3AE8BB84" w14:textId="77777777" w:rsidR="004724B6" w:rsidRDefault="004724B6" w:rsidP="004724B6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215880">
        <w:trPr>
          <w:jc w:val="center"/>
        </w:trPr>
        <w:tc>
          <w:tcPr>
            <w:tcW w:w="6768" w:type="dxa"/>
          </w:tcPr>
          <w:p w14:paraId="572FC610" w14:textId="1850FFDF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DF087F" w:rsidRPr="00DF087F">
              <w:rPr>
                <w:rFonts w:ascii="Times New Roman" w:hAnsi="Times New Roman"/>
                <w:b/>
                <w:sz w:val="24"/>
              </w:rPr>
              <w:t>League Operations</w:t>
            </w:r>
          </w:p>
        </w:tc>
        <w:tc>
          <w:tcPr>
            <w:tcW w:w="2808" w:type="dxa"/>
          </w:tcPr>
          <w:p w14:paraId="5ECE470D" w14:textId="2FD2866C" w:rsidR="00635257" w:rsidRPr="00635257" w:rsidRDefault="00635257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 xml:space="preserve">Approval Date: </w:t>
            </w:r>
            <w:r w:rsidR="00AA1AC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635257" w:rsidRPr="00635257" w14:paraId="7262F720" w14:textId="77777777" w:rsidTr="00215880">
        <w:trPr>
          <w:jc w:val="center"/>
        </w:trPr>
        <w:tc>
          <w:tcPr>
            <w:tcW w:w="6768" w:type="dxa"/>
          </w:tcPr>
          <w:p w14:paraId="5741E8EE" w14:textId="119C3B14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DF087F" w:rsidRPr="00DF087F">
              <w:rPr>
                <w:rFonts w:ascii="Times New Roman" w:hAnsi="Times New Roman"/>
                <w:b/>
                <w:sz w:val="24"/>
              </w:rPr>
              <w:t>Additional Teams</w:t>
            </w:r>
          </w:p>
        </w:tc>
        <w:tc>
          <w:tcPr>
            <w:tcW w:w="2808" w:type="dxa"/>
          </w:tcPr>
          <w:p w14:paraId="1691CC9A" w14:textId="4E1CDBFF" w:rsidR="00635257" w:rsidRPr="00635257" w:rsidRDefault="00635257" w:rsidP="00AB34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 w:rsidR="005E7A9C">
              <w:rPr>
                <w:rFonts w:ascii="Times New Roman" w:hAnsi="Times New Roman"/>
                <w:sz w:val="20"/>
                <w:szCs w:val="20"/>
              </w:rPr>
              <w:t>:</w:t>
            </w:r>
            <w:r w:rsidR="002158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0D5A">
              <w:rPr>
                <w:rFonts w:ascii="Times New Roman" w:hAnsi="Times New Roman"/>
                <w:sz w:val="20"/>
                <w:szCs w:val="20"/>
              </w:rPr>
              <w:t xml:space="preserve">February 6, </w:t>
            </w:r>
            <w:r w:rsidR="0021588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635257" w:rsidRPr="00635257" w14:paraId="393551E9" w14:textId="77777777" w:rsidTr="00215880">
        <w:trPr>
          <w:jc w:val="center"/>
        </w:trPr>
        <w:tc>
          <w:tcPr>
            <w:tcW w:w="6768" w:type="dxa"/>
          </w:tcPr>
          <w:p w14:paraId="59AF75E4" w14:textId="3A5F3C6F" w:rsidR="00635257" w:rsidRPr="00635257" w:rsidRDefault="00635257" w:rsidP="0023003E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</w:t>
            </w:r>
            <w:proofErr w:type="gramStart"/>
            <w:r w:rsidRPr="00635257">
              <w:rPr>
                <w:rFonts w:ascii="Times New Roman" w:hAnsi="Times New Roman"/>
                <w:b/>
                <w:caps/>
                <w:sz w:val="24"/>
              </w:rPr>
              <w:t>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DF087F" w:rsidRPr="00DF087F">
              <w:rPr>
                <w:rFonts w:ascii="Times New Roman" w:hAnsi="Times New Roman"/>
                <w:b/>
                <w:sz w:val="24"/>
              </w:rPr>
              <w:t>New</w:t>
            </w:r>
            <w:proofErr w:type="gramEnd"/>
            <w:r w:rsidR="00DF087F" w:rsidRPr="00DF087F">
              <w:rPr>
                <w:rFonts w:ascii="Times New Roman" w:hAnsi="Times New Roman"/>
                <w:b/>
                <w:sz w:val="24"/>
              </w:rPr>
              <w:t>/Returning Team Application Process</w:t>
            </w:r>
          </w:p>
        </w:tc>
        <w:tc>
          <w:tcPr>
            <w:tcW w:w="2808" w:type="dxa"/>
          </w:tcPr>
          <w:p w14:paraId="3B4AA1FE" w14:textId="4AD0EEBD" w:rsidR="00635257" w:rsidRPr="00635257" w:rsidRDefault="005E7A9C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Creation Date: </w:t>
            </w:r>
            <w:r w:rsidR="00DF087F" w:rsidRPr="00DF087F">
              <w:rPr>
                <w:rFonts w:ascii="Times New Roman" w:hAnsi="Times New Roman"/>
                <w:sz w:val="18"/>
                <w:szCs w:val="18"/>
              </w:rPr>
              <w:t>January 30</w:t>
            </w:r>
            <w:r w:rsidR="00DF087F" w:rsidRPr="00DF087F">
              <w:rPr>
                <w:rFonts w:ascii="Times New Roman" w:hAnsi="Times New Roman"/>
                <w:sz w:val="18"/>
                <w:szCs w:val="18"/>
                <w:vertAlign w:val="superscript"/>
              </w:rPr>
              <w:t>th</w:t>
            </w:r>
            <w:r w:rsidR="00DF087F" w:rsidRPr="00DF087F">
              <w:rPr>
                <w:rFonts w:ascii="Times New Roman" w:hAnsi="Times New Roman"/>
                <w:sz w:val="18"/>
                <w:szCs w:val="18"/>
              </w:rPr>
              <w:t>, 2026</w:t>
            </w:r>
          </w:p>
        </w:tc>
      </w:tr>
      <w:tr w:rsidR="00635257" w:rsidRPr="00635257" w14:paraId="60513DC8" w14:textId="77777777" w:rsidTr="00215880">
        <w:trPr>
          <w:jc w:val="center"/>
        </w:trPr>
        <w:tc>
          <w:tcPr>
            <w:tcW w:w="6768" w:type="dxa"/>
          </w:tcPr>
          <w:p w14:paraId="4D9419CE" w14:textId="1418211B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DF087F" w:rsidRPr="00DF087F">
              <w:rPr>
                <w:rFonts w:ascii="Times New Roman" w:hAnsi="Times New Roman"/>
                <w:b/>
                <w:sz w:val="20"/>
                <w:szCs w:val="20"/>
              </w:rPr>
              <w:t>New/Returning Teams Applying to Join League</w:t>
            </w:r>
          </w:p>
        </w:tc>
        <w:tc>
          <w:tcPr>
            <w:tcW w:w="2808" w:type="dxa"/>
          </w:tcPr>
          <w:p w14:paraId="45AEDC96" w14:textId="77777777" w:rsidR="00635257" w:rsidRPr="00635257" w:rsidRDefault="00635257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E137512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56404477" w14:textId="77777777" w:rsidR="00DF087F" w:rsidRPr="00DF087F" w:rsidRDefault="00DF087F" w:rsidP="00DF087F">
      <w:pPr>
        <w:rPr>
          <w:rFonts w:ascii="Times New Roman" w:hAnsi="Times New Roman"/>
          <w:b/>
          <w:bCs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Team Admission &amp; Expansion Policy</w:t>
      </w:r>
    </w:p>
    <w:p w14:paraId="7A8F6829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Bay of Quinte Minor Football (BQMF)</w:t>
      </w:r>
    </w:p>
    <w:p w14:paraId="6A9BF26A" w14:textId="77777777" w:rsidR="00DF087F" w:rsidRPr="00DF087F" w:rsidRDefault="00DF087F" w:rsidP="00DF087F">
      <w:pPr>
        <w:rPr>
          <w:rFonts w:ascii="Times New Roman" w:hAnsi="Times New Roman"/>
          <w:b/>
          <w:bCs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1. Purpose</w:t>
      </w:r>
    </w:p>
    <w:p w14:paraId="7BAFC0B8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Bay of Quinte Minor Football (BQMF) is committed to continuously improving the league by strengthening competitive balance, ensuring long-term sustainability, enhancing player safety, and increasing opportunities for children to enjoy the game of football.</w:t>
      </w:r>
    </w:p>
    <w:p w14:paraId="4742E282" w14:textId="77777777" w:rsid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As part of this commitment, BQMF will periodically explore the expansion of the league through the addition of new or returning teams. </w:t>
      </w:r>
    </w:p>
    <w:p w14:paraId="3716F656" w14:textId="77777777" w:rsidR="00DF087F" w:rsidRDefault="00DF087F" w:rsidP="00DF087F">
      <w:pPr>
        <w:rPr>
          <w:rFonts w:ascii="Times New Roman" w:hAnsi="Times New Roman"/>
          <w:sz w:val="24"/>
        </w:rPr>
      </w:pPr>
    </w:p>
    <w:p w14:paraId="2081487C" w14:textId="6BF87E6C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This policy outlines:</w:t>
      </w:r>
    </w:p>
    <w:p w14:paraId="1AC6776B" w14:textId="77777777" w:rsidR="00DF087F" w:rsidRPr="00DF087F" w:rsidRDefault="00DF087F" w:rsidP="00DF087F">
      <w:pPr>
        <w:numPr>
          <w:ilvl w:val="0"/>
          <w:numId w:val="25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The application process for teams seeking to join the league</w:t>
      </w:r>
    </w:p>
    <w:p w14:paraId="4AE00A74" w14:textId="77777777" w:rsidR="00DF087F" w:rsidRPr="00DF087F" w:rsidRDefault="00DF087F" w:rsidP="00DF087F">
      <w:pPr>
        <w:numPr>
          <w:ilvl w:val="0"/>
          <w:numId w:val="25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Minimum entry requirements</w:t>
      </w:r>
    </w:p>
    <w:p w14:paraId="0FFDE207" w14:textId="77777777" w:rsidR="00DF087F" w:rsidRPr="00DF087F" w:rsidRDefault="00DF087F" w:rsidP="00DF087F">
      <w:pPr>
        <w:numPr>
          <w:ilvl w:val="0"/>
          <w:numId w:val="25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Expectations during a mandatory probationary year</w:t>
      </w:r>
    </w:p>
    <w:p w14:paraId="19D4F0E0" w14:textId="77777777" w:rsidR="00DF087F" w:rsidRPr="00DF087F" w:rsidRDefault="00DF087F" w:rsidP="00DF087F">
      <w:pPr>
        <w:numPr>
          <w:ilvl w:val="0"/>
          <w:numId w:val="25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The decision-making process for formal league inclusion</w:t>
      </w:r>
    </w:p>
    <w:p w14:paraId="19297C0C" w14:textId="740DB478" w:rsidR="00DF087F" w:rsidRPr="00DF087F" w:rsidRDefault="00DF087F" w:rsidP="00DF087F">
      <w:pPr>
        <w:rPr>
          <w:rFonts w:ascii="Times New Roman" w:hAnsi="Times New Roman"/>
          <w:sz w:val="24"/>
        </w:rPr>
      </w:pPr>
    </w:p>
    <w:p w14:paraId="67889473" w14:textId="77777777" w:rsidR="00DF087F" w:rsidRPr="00DF087F" w:rsidRDefault="00DF087F" w:rsidP="00DF087F">
      <w:pPr>
        <w:rPr>
          <w:rFonts w:ascii="Times New Roman" w:hAnsi="Times New Roman"/>
          <w:b/>
          <w:bCs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2. Application Process</w:t>
      </w:r>
    </w:p>
    <w:p w14:paraId="7DB3F38A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Any team that is </w:t>
      </w:r>
      <w:r w:rsidRPr="00DF087F">
        <w:rPr>
          <w:rFonts w:ascii="Times New Roman" w:hAnsi="Times New Roman"/>
          <w:b/>
          <w:bCs/>
          <w:sz w:val="24"/>
        </w:rPr>
        <w:t>not currently a standing member of Bay of Quinte Minor Football</w:t>
      </w:r>
      <w:r w:rsidRPr="00DF087F">
        <w:rPr>
          <w:rFonts w:ascii="Times New Roman" w:hAnsi="Times New Roman"/>
          <w:sz w:val="24"/>
        </w:rPr>
        <w:t>—including new teams or teams seeking to rejoin the league—must complete the application process outlined below.</w:t>
      </w:r>
    </w:p>
    <w:p w14:paraId="7B92E752" w14:textId="77777777" w:rsidR="00DF087F" w:rsidRPr="00DF087F" w:rsidRDefault="00DF087F" w:rsidP="00DF087F">
      <w:pPr>
        <w:rPr>
          <w:rFonts w:ascii="Times New Roman" w:hAnsi="Times New Roman"/>
          <w:b/>
          <w:bCs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Application Steps</w:t>
      </w:r>
    </w:p>
    <w:p w14:paraId="4DC12E19" w14:textId="77777777" w:rsidR="00DF087F" w:rsidRPr="00DF087F" w:rsidRDefault="00DF087F" w:rsidP="00DF087F">
      <w:pPr>
        <w:numPr>
          <w:ilvl w:val="0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Expression of Interest</w:t>
      </w:r>
      <w:r w:rsidRPr="00DF087F">
        <w:rPr>
          <w:rFonts w:ascii="Times New Roman" w:hAnsi="Times New Roman"/>
          <w:sz w:val="24"/>
        </w:rPr>
        <w:br/>
        <w:t xml:space="preserve">Team representatives must formally communicate their interest in joining BQMF to the League Commissioner no later than </w:t>
      </w:r>
      <w:r w:rsidRPr="00DF087F">
        <w:rPr>
          <w:rFonts w:ascii="Times New Roman" w:hAnsi="Times New Roman"/>
          <w:b/>
          <w:bCs/>
          <w:sz w:val="24"/>
        </w:rPr>
        <w:t>January 31</w:t>
      </w:r>
      <w:r w:rsidRPr="00DF087F">
        <w:rPr>
          <w:rFonts w:ascii="Times New Roman" w:hAnsi="Times New Roman"/>
          <w:sz w:val="24"/>
        </w:rPr>
        <w:t xml:space="preserve"> preceding the upcoming league season.</w:t>
      </w:r>
    </w:p>
    <w:p w14:paraId="071251EC" w14:textId="77777777" w:rsidR="00DF087F" w:rsidRPr="00DF087F" w:rsidRDefault="00DF087F" w:rsidP="00DF087F">
      <w:pPr>
        <w:numPr>
          <w:ilvl w:val="0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Preliminary Review</w:t>
      </w:r>
      <w:r w:rsidRPr="00DF087F">
        <w:rPr>
          <w:rFonts w:ascii="Times New Roman" w:hAnsi="Times New Roman"/>
          <w:sz w:val="24"/>
        </w:rPr>
        <w:br/>
        <w:t>The League Commissioner will conduct preliminary due diligence, including:</w:t>
      </w:r>
    </w:p>
    <w:p w14:paraId="64DD803B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Online research</w:t>
      </w:r>
    </w:p>
    <w:p w14:paraId="208D4BCD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Contacting previous leagues or organizations the team has participated in</w:t>
      </w:r>
      <w:r w:rsidRPr="00DF087F">
        <w:rPr>
          <w:rFonts w:ascii="Times New Roman" w:hAnsi="Times New Roman"/>
          <w:sz w:val="24"/>
        </w:rPr>
        <w:br/>
        <w:t>This review is intended to identify any outstanding issues, unpaid fees, disciplinary concerns, or risks relevant to league participation.</w:t>
      </w:r>
    </w:p>
    <w:p w14:paraId="67A1AE51" w14:textId="77777777" w:rsidR="00DF087F" w:rsidRPr="00DF087F" w:rsidRDefault="00DF087F" w:rsidP="00DF087F">
      <w:pPr>
        <w:numPr>
          <w:ilvl w:val="0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Commissioner Meeting with Applicants</w:t>
      </w:r>
      <w:r w:rsidRPr="00DF087F">
        <w:rPr>
          <w:rFonts w:ascii="Times New Roman" w:hAnsi="Times New Roman"/>
          <w:sz w:val="24"/>
        </w:rPr>
        <w:br/>
        <w:t>The League Commissioner will meet with the applicant team representatives to:</w:t>
      </w:r>
    </w:p>
    <w:p w14:paraId="40A95821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Discuss their interest in joining BQMF</w:t>
      </w:r>
    </w:p>
    <w:p w14:paraId="3BA6C9BF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Review plans to ensure team viability</w:t>
      </w:r>
    </w:p>
    <w:p w14:paraId="08968379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Outline minimum league requirements</w:t>
      </w:r>
    </w:p>
    <w:p w14:paraId="113E7FB1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Explain the probationary year process and expectations</w:t>
      </w:r>
    </w:p>
    <w:p w14:paraId="25B56EC3" w14:textId="77777777" w:rsidR="00DF087F" w:rsidRPr="00DF087F" w:rsidRDefault="00DF087F" w:rsidP="00DF087F">
      <w:pPr>
        <w:numPr>
          <w:ilvl w:val="0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Consultation with Existing Teams &amp; Vote</w:t>
      </w:r>
      <w:r w:rsidRPr="00DF087F">
        <w:rPr>
          <w:rFonts w:ascii="Times New Roman" w:hAnsi="Times New Roman"/>
          <w:sz w:val="24"/>
        </w:rPr>
        <w:br/>
        <w:t>The League Commissioner will meet with existing team representatives and present:</w:t>
      </w:r>
    </w:p>
    <w:p w14:paraId="3C66F0ED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Findings from the preliminary review</w:t>
      </w:r>
    </w:p>
    <w:p w14:paraId="543595E1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Summary of discussions with the applicant team</w:t>
      </w:r>
    </w:p>
    <w:p w14:paraId="26C3B427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lastRenderedPageBreak/>
        <w:t>Any anticipated support or resources required</w:t>
      </w:r>
    </w:p>
    <w:p w14:paraId="3CE306B9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Existing teams will then vote to </w:t>
      </w:r>
      <w:r w:rsidRPr="00DF087F">
        <w:rPr>
          <w:rFonts w:ascii="Times New Roman" w:hAnsi="Times New Roman"/>
          <w:b/>
          <w:bCs/>
          <w:sz w:val="24"/>
        </w:rPr>
        <w:t>accept, delay, or reject</w:t>
      </w:r>
      <w:r w:rsidRPr="00DF087F">
        <w:rPr>
          <w:rFonts w:ascii="Times New Roman" w:hAnsi="Times New Roman"/>
          <w:sz w:val="24"/>
        </w:rPr>
        <w:t xml:space="preserve"> the application.</w:t>
      </w:r>
    </w:p>
    <w:p w14:paraId="6C85B6C7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Voting may occur in person or virtually</w:t>
      </w:r>
    </w:p>
    <w:p w14:paraId="60C1ECBF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Each existing team receives </w:t>
      </w:r>
      <w:r w:rsidRPr="00DF087F">
        <w:rPr>
          <w:rFonts w:ascii="Times New Roman" w:hAnsi="Times New Roman"/>
          <w:b/>
          <w:bCs/>
          <w:sz w:val="24"/>
        </w:rPr>
        <w:t>one vote</w:t>
      </w:r>
    </w:p>
    <w:p w14:paraId="0AA4505A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A </w:t>
      </w:r>
      <w:r w:rsidRPr="00DF087F">
        <w:rPr>
          <w:rFonts w:ascii="Times New Roman" w:hAnsi="Times New Roman"/>
          <w:b/>
          <w:bCs/>
          <w:sz w:val="24"/>
        </w:rPr>
        <w:t>majority vote</w:t>
      </w:r>
      <w:r w:rsidRPr="00DF087F">
        <w:rPr>
          <w:rFonts w:ascii="Times New Roman" w:hAnsi="Times New Roman"/>
          <w:sz w:val="24"/>
        </w:rPr>
        <w:t xml:space="preserve"> is required for acceptance</w:t>
      </w:r>
    </w:p>
    <w:p w14:paraId="5CAB54ED" w14:textId="77777777" w:rsidR="00DF087F" w:rsidRPr="00DF087F" w:rsidRDefault="00DF087F" w:rsidP="00DF087F">
      <w:pPr>
        <w:numPr>
          <w:ilvl w:val="1"/>
          <w:numId w:val="26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In the event of a tie, the League Commissioner will cast the deciding vote</w:t>
      </w:r>
    </w:p>
    <w:p w14:paraId="33E5E5D6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The outcome of the vote must be communicated to the applicant team in a timely manner.</w:t>
      </w:r>
    </w:p>
    <w:p w14:paraId="15AEFF23" w14:textId="4CD143EC" w:rsidR="00DF087F" w:rsidRPr="00DF087F" w:rsidRDefault="00DF087F" w:rsidP="00DF087F">
      <w:pPr>
        <w:rPr>
          <w:rFonts w:ascii="Times New Roman" w:hAnsi="Times New Roman"/>
          <w:sz w:val="24"/>
        </w:rPr>
      </w:pPr>
    </w:p>
    <w:p w14:paraId="757EA49F" w14:textId="77777777" w:rsidR="00DF087F" w:rsidRPr="00DF087F" w:rsidRDefault="00DF087F" w:rsidP="00DF087F">
      <w:pPr>
        <w:rPr>
          <w:rFonts w:ascii="Times New Roman" w:hAnsi="Times New Roman"/>
          <w:b/>
          <w:bCs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3. Minimum Parameters Required to Join the League</w:t>
      </w:r>
    </w:p>
    <w:p w14:paraId="167E6FD6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Before a team may formally begin league activities, the following minimum requirements must be met:</w:t>
      </w:r>
    </w:p>
    <w:p w14:paraId="0B9512D4" w14:textId="77777777" w:rsidR="00DF087F" w:rsidRPr="00DF087F" w:rsidRDefault="00DF087F" w:rsidP="00DF087F">
      <w:pPr>
        <w:numPr>
          <w:ilvl w:val="0"/>
          <w:numId w:val="27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Coaching Certification</w:t>
      </w:r>
    </w:p>
    <w:p w14:paraId="70FFF753" w14:textId="471D8454" w:rsidR="00DF087F" w:rsidRPr="00DF087F" w:rsidRDefault="00DF087F" w:rsidP="00DF087F">
      <w:pPr>
        <w:numPr>
          <w:ilvl w:val="1"/>
          <w:numId w:val="27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At least </w:t>
      </w:r>
      <w:r w:rsidRPr="00DF087F">
        <w:rPr>
          <w:rFonts w:ascii="Times New Roman" w:hAnsi="Times New Roman"/>
          <w:b/>
          <w:bCs/>
          <w:sz w:val="24"/>
        </w:rPr>
        <w:t>two</w:t>
      </w:r>
      <w:r w:rsidRPr="00DF087F">
        <w:rPr>
          <w:rFonts w:ascii="Times New Roman" w:hAnsi="Times New Roman"/>
          <w:sz w:val="24"/>
        </w:rPr>
        <w:t xml:space="preserve"> (preferably more) coach</w:t>
      </w:r>
      <w:r>
        <w:rPr>
          <w:rFonts w:ascii="Times New Roman" w:hAnsi="Times New Roman"/>
          <w:sz w:val="24"/>
        </w:rPr>
        <w:t>es</w:t>
      </w:r>
      <w:r w:rsidRPr="00DF087F">
        <w:rPr>
          <w:rFonts w:ascii="Times New Roman" w:hAnsi="Times New Roman"/>
          <w:sz w:val="24"/>
        </w:rPr>
        <w:t xml:space="preserve"> who ha</w:t>
      </w:r>
      <w:r>
        <w:rPr>
          <w:rFonts w:ascii="Times New Roman" w:hAnsi="Times New Roman"/>
          <w:sz w:val="24"/>
        </w:rPr>
        <w:t>ve</w:t>
      </w:r>
      <w:r w:rsidRPr="00DF087F">
        <w:rPr>
          <w:rFonts w:ascii="Times New Roman" w:hAnsi="Times New Roman"/>
          <w:sz w:val="24"/>
        </w:rPr>
        <w:t xml:space="preserve"> completed </w:t>
      </w:r>
      <w:r w:rsidRPr="00DF087F">
        <w:rPr>
          <w:rFonts w:ascii="Times New Roman" w:hAnsi="Times New Roman"/>
          <w:b/>
          <w:bCs/>
          <w:sz w:val="24"/>
        </w:rPr>
        <w:t>NCCP Safe Sport</w:t>
      </w:r>
      <w:r w:rsidRPr="00DF087F">
        <w:rPr>
          <w:rFonts w:ascii="Times New Roman" w:hAnsi="Times New Roman"/>
          <w:sz w:val="24"/>
        </w:rPr>
        <w:t xml:space="preserve"> and </w:t>
      </w:r>
      <w:r w:rsidRPr="00DF087F">
        <w:rPr>
          <w:rFonts w:ascii="Times New Roman" w:hAnsi="Times New Roman"/>
          <w:b/>
          <w:bCs/>
          <w:sz w:val="24"/>
        </w:rPr>
        <w:t>Heads Up Football</w:t>
      </w:r>
      <w:r w:rsidRPr="00DF087F">
        <w:rPr>
          <w:rFonts w:ascii="Times New Roman" w:hAnsi="Times New Roman"/>
          <w:sz w:val="24"/>
        </w:rPr>
        <w:t xml:space="preserve"> certification</w:t>
      </w:r>
    </w:p>
    <w:p w14:paraId="26C020B7" w14:textId="77777777" w:rsidR="00DF087F" w:rsidRPr="00DF087F" w:rsidRDefault="00DF087F" w:rsidP="00DF087F">
      <w:pPr>
        <w:numPr>
          <w:ilvl w:val="1"/>
          <w:numId w:val="27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The league may assist new teams in meeting certification requirements</w:t>
      </w:r>
    </w:p>
    <w:p w14:paraId="33B3E62C" w14:textId="77777777" w:rsidR="00DF087F" w:rsidRPr="00DF087F" w:rsidRDefault="00DF087F" w:rsidP="00DF087F">
      <w:pPr>
        <w:numPr>
          <w:ilvl w:val="0"/>
          <w:numId w:val="27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Equipment Access</w:t>
      </w:r>
    </w:p>
    <w:p w14:paraId="1791E9B9" w14:textId="77777777" w:rsidR="00DF087F" w:rsidRPr="00DF087F" w:rsidRDefault="00DF087F" w:rsidP="00DF087F">
      <w:pPr>
        <w:numPr>
          <w:ilvl w:val="1"/>
          <w:numId w:val="27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Access to football equipment suitable for a minimum of </w:t>
      </w:r>
      <w:r w:rsidRPr="00DF087F">
        <w:rPr>
          <w:rFonts w:ascii="Times New Roman" w:hAnsi="Times New Roman"/>
          <w:b/>
          <w:bCs/>
          <w:sz w:val="24"/>
        </w:rPr>
        <w:t>32 players</w:t>
      </w:r>
    </w:p>
    <w:p w14:paraId="53C01979" w14:textId="77777777" w:rsidR="00DF087F" w:rsidRPr="00DF087F" w:rsidRDefault="00DF087F" w:rsidP="00DF087F">
      <w:pPr>
        <w:numPr>
          <w:ilvl w:val="0"/>
          <w:numId w:val="27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Practice Facility</w:t>
      </w:r>
    </w:p>
    <w:p w14:paraId="0B9E2ACD" w14:textId="77777777" w:rsidR="00DF087F" w:rsidRPr="00DF087F" w:rsidRDefault="00DF087F" w:rsidP="00DF087F">
      <w:pPr>
        <w:numPr>
          <w:ilvl w:val="1"/>
          <w:numId w:val="27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Access to a regular practice field</w:t>
      </w:r>
    </w:p>
    <w:p w14:paraId="4DDCA6E8" w14:textId="77777777" w:rsidR="00DF087F" w:rsidRPr="00DF087F" w:rsidRDefault="00DF087F" w:rsidP="00DF087F">
      <w:pPr>
        <w:numPr>
          <w:ilvl w:val="1"/>
          <w:numId w:val="27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Preferably affiliated with a high school, though this is not mandatory</w:t>
      </w:r>
    </w:p>
    <w:p w14:paraId="24FBE11C" w14:textId="77777777" w:rsidR="00DF087F" w:rsidRPr="00DF087F" w:rsidRDefault="00DF087F" w:rsidP="00DF087F">
      <w:pPr>
        <w:numPr>
          <w:ilvl w:val="0"/>
          <w:numId w:val="27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Screening Requirements</w:t>
      </w:r>
    </w:p>
    <w:p w14:paraId="6DF7A5F1" w14:textId="3546D9A6" w:rsidR="00DF087F" w:rsidRPr="00DF087F" w:rsidRDefault="00DF087F" w:rsidP="00DF087F">
      <w:pPr>
        <w:numPr>
          <w:ilvl w:val="1"/>
          <w:numId w:val="27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Completed </w:t>
      </w:r>
      <w:r w:rsidRPr="00DF087F">
        <w:rPr>
          <w:rFonts w:ascii="Times New Roman" w:hAnsi="Times New Roman"/>
          <w:b/>
          <w:bCs/>
          <w:sz w:val="24"/>
        </w:rPr>
        <w:t>Vulnerable Sector Checks</w:t>
      </w:r>
      <w:r w:rsidRPr="00DF087F">
        <w:rPr>
          <w:rFonts w:ascii="Times New Roman" w:hAnsi="Times New Roman"/>
          <w:sz w:val="24"/>
        </w:rPr>
        <w:t xml:space="preserve"> for all coaching staff</w:t>
      </w:r>
    </w:p>
    <w:p w14:paraId="50A60649" w14:textId="77777777" w:rsid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Team branding, volunteer recruitment, detailed coaching plans, and administrative setup may be developed during onboarding; however, </w:t>
      </w:r>
      <w:r w:rsidRPr="00DF087F">
        <w:rPr>
          <w:rFonts w:ascii="Times New Roman" w:hAnsi="Times New Roman"/>
          <w:b/>
          <w:bCs/>
          <w:sz w:val="24"/>
        </w:rPr>
        <w:t>all minimum parameters above must be in place before any formal league practices may begin</w:t>
      </w:r>
      <w:r w:rsidRPr="00DF087F">
        <w:rPr>
          <w:rFonts w:ascii="Times New Roman" w:hAnsi="Times New Roman"/>
          <w:sz w:val="24"/>
        </w:rPr>
        <w:t>.</w:t>
      </w:r>
    </w:p>
    <w:p w14:paraId="70D76096" w14:textId="77777777" w:rsidR="00DF087F" w:rsidRPr="00DF087F" w:rsidRDefault="00DF087F" w:rsidP="00DF087F">
      <w:pPr>
        <w:rPr>
          <w:rFonts w:ascii="Times New Roman" w:hAnsi="Times New Roman"/>
          <w:sz w:val="24"/>
        </w:rPr>
      </w:pPr>
    </w:p>
    <w:p w14:paraId="12E2B60D" w14:textId="77777777" w:rsidR="00DF087F" w:rsidRPr="00DF087F" w:rsidRDefault="00DF087F" w:rsidP="00DF087F">
      <w:pPr>
        <w:rPr>
          <w:rFonts w:ascii="Times New Roman" w:hAnsi="Times New Roman"/>
          <w:b/>
          <w:bCs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4. Probationary Year Requirements</w:t>
      </w:r>
    </w:p>
    <w:p w14:paraId="1E6ED8A8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All new or returning teams are required to complete a </w:t>
      </w:r>
      <w:r w:rsidRPr="00DF087F">
        <w:rPr>
          <w:rFonts w:ascii="Times New Roman" w:hAnsi="Times New Roman"/>
          <w:b/>
          <w:bCs/>
          <w:sz w:val="24"/>
        </w:rPr>
        <w:t>mandatory probationary year</w:t>
      </w:r>
      <w:r w:rsidRPr="00DF087F">
        <w:rPr>
          <w:rFonts w:ascii="Times New Roman" w:hAnsi="Times New Roman"/>
          <w:sz w:val="24"/>
        </w:rPr>
        <w:t xml:space="preserve"> prior to consideration for formal inclusion in BQMF.</w:t>
      </w:r>
    </w:p>
    <w:p w14:paraId="1D7A7266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During the probationary year, the following conditions apply:</w:t>
      </w:r>
    </w:p>
    <w:p w14:paraId="7D836836" w14:textId="4D8EA2F0" w:rsidR="00DF087F" w:rsidRPr="00DF087F" w:rsidRDefault="00DF087F" w:rsidP="00DF087F">
      <w:pPr>
        <w:numPr>
          <w:ilvl w:val="0"/>
          <w:numId w:val="28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Practice Observations</w:t>
      </w:r>
      <w:r w:rsidRPr="00DF087F">
        <w:rPr>
          <w:rFonts w:ascii="Times New Roman" w:hAnsi="Times New Roman"/>
          <w:sz w:val="24"/>
        </w:rPr>
        <w:br/>
        <w:t>The League Commissioner m</w:t>
      </w:r>
      <w:r>
        <w:rPr>
          <w:rFonts w:ascii="Times New Roman" w:hAnsi="Times New Roman"/>
          <w:sz w:val="24"/>
        </w:rPr>
        <w:t>ay</w:t>
      </w:r>
      <w:r w:rsidRPr="00DF087F">
        <w:rPr>
          <w:rFonts w:ascii="Times New Roman" w:hAnsi="Times New Roman"/>
          <w:sz w:val="24"/>
        </w:rPr>
        <w:t xml:space="preserve"> attend </w:t>
      </w:r>
      <w:r w:rsidRPr="00DF087F">
        <w:rPr>
          <w:rFonts w:ascii="Times New Roman" w:hAnsi="Times New Roman"/>
          <w:b/>
          <w:bCs/>
          <w:sz w:val="24"/>
        </w:rPr>
        <w:t>practices</w:t>
      </w:r>
      <w:r w:rsidRPr="00DF087F">
        <w:rPr>
          <w:rFonts w:ascii="Times New Roman" w:hAnsi="Times New Roman"/>
          <w:sz w:val="24"/>
        </w:rPr>
        <w:t xml:space="preserve"> throughout the season to observe:</w:t>
      </w:r>
    </w:p>
    <w:p w14:paraId="3541EE2B" w14:textId="77777777" w:rsidR="00DF087F" w:rsidRPr="00DF087F" w:rsidRDefault="00DF087F" w:rsidP="00DF087F">
      <w:pPr>
        <w:numPr>
          <w:ilvl w:val="1"/>
          <w:numId w:val="28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Compliance with league rules and guidelines</w:t>
      </w:r>
    </w:p>
    <w:p w14:paraId="3D5AC44F" w14:textId="77777777" w:rsidR="00DF087F" w:rsidRPr="00DF087F" w:rsidRDefault="00DF087F" w:rsidP="00DF087F">
      <w:pPr>
        <w:numPr>
          <w:ilvl w:val="1"/>
          <w:numId w:val="28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Adherence to Safe Sport and Heads Up </w:t>
      </w:r>
      <w:proofErr w:type="gramStart"/>
      <w:r w:rsidRPr="00DF087F">
        <w:rPr>
          <w:rFonts w:ascii="Times New Roman" w:hAnsi="Times New Roman"/>
          <w:sz w:val="24"/>
        </w:rPr>
        <w:t>protocols</w:t>
      </w:r>
      <w:proofErr w:type="gramEnd"/>
    </w:p>
    <w:p w14:paraId="5E29D8A0" w14:textId="77777777" w:rsidR="00DF087F" w:rsidRPr="00DF087F" w:rsidRDefault="00DF087F" w:rsidP="00DF087F">
      <w:pPr>
        <w:numPr>
          <w:ilvl w:val="1"/>
          <w:numId w:val="28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The creation of a safe, inclusive, and positive team environment</w:t>
      </w:r>
    </w:p>
    <w:p w14:paraId="0668485F" w14:textId="77777777" w:rsidR="00DF087F" w:rsidRPr="00DF087F" w:rsidRDefault="00DF087F" w:rsidP="00DF087F">
      <w:pPr>
        <w:numPr>
          <w:ilvl w:val="0"/>
          <w:numId w:val="28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Financial Sustainability Review</w:t>
      </w:r>
      <w:r w:rsidRPr="00DF087F">
        <w:rPr>
          <w:rFonts w:ascii="Times New Roman" w:hAnsi="Times New Roman"/>
          <w:sz w:val="24"/>
        </w:rPr>
        <w:br/>
        <w:t xml:space="preserve">The team must submit a </w:t>
      </w:r>
      <w:r w:rsidRPr="00DF087F">
        <w:rPr>
          <w:rFonts w:ascii="Times New Roman" w:hAnsi="Times New Roman"/>
          <w:b/>
          <w:bCs/>
          <w:sz w:val="24"/>
        </w:rPr>
        <w:t>mid-season budget summary</w:t>
      </w:r>
      <w:r w:rsidRPr="00DF087F">
        <w:rPr>
          <w:rFonts w:ascii="Times New Roman" w:hAnsi="Times New Roman"/>
          <w:sz w:val="24"/>
        </w:rPr>
        <w:t xml:space="preserve"> to the League Commissioner.</w:t>
      </w:r>
      <w:r w:rsidRPr="00DF087F">
        <w:rPr>
          <w:rFonts w:ascii="Times New Roman" w:hAnsi="Times New Roman"/>
          <w:sz w:val="24"/>
        </w:rPr>
        <w:br/>
        <w:t xml:space="preserve">This review is intended to assess </w:t>
      </w:r>
      <w:r w:rsidRPr="00DF087F">
        <w:rPr>
          <w:rFonts w:ascii="Times New Roman" w:hAnsi="Times New Roman"/>
          <w:b/>
          <w:bCs/>
          <w:sz w:val="24"/>
        </w:rPr>
        <w:t>long-term team sustainability</w:t>
      </w:r>
      <w:r w:rsidRPr="00DF087F">
        <w:rPr>
          <w:rFonts w:ascii="Times New Roman" w:hAnsi="Times New Roman"/>
          <w:sz w:val="24"/>
        </w:rPr>
        <w:t>, not to dictate or scrutinize spending decisions.</w:t>
      </w:r>
    </w:p>
    <w:p w14:paraId="69AD1A9C" w14:textId="77777777" w:rsidR="00DF087F" w:rsidRPr="00DF087F" w:rsidRDefault="00DF087F" w:rsidP="00DF087F">
      <w:pPr>
        <w:numPr>
          <w:ilvl w:val="0"/>
          <w:numId w:val="28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Parent &amp; Player Feedback</w:t>
      </w:r>
      <w:r w:rsidRPr="00DF087F">
        <w:rPr>
          <w:rFonts w:ascii="Times New Roman" w:hAnsi="Times New Roman"/>
          <w:sz w:val="24"/>
        </w:rPr>
        <w:br/>
        <w:t>The League Commissioner will conduct a brief survey of parents and players to gather feedback on:</w:t>
      </w:r>
    </w:p>
    <w:p w14:paraId="30E2B20F" w14:textId="77777777" w:rsidR="00DF087F" w:rsidRPr="00DF087F" w:rsidRDefault="00DF087F" w:rsidP="00DF087F">
      <w:pPr>
        <w:numPr>
          <w:ilvl w:val="1"/>
          <w:numId w:val="28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Player experience</w:t>
      </w:r>
    </w:p>
    <w:p w14:paraId="03D5A5B2" w14:textId="77777777" w:rsidR="00DF087F" w:rsidRPr="00DF087F" w:rsidRDefault="00DF087F" w:rsidP="00DF087F">
      <w:pPr>
        <w:numPr>
          <w:ilvl w:val="1"/>
          <w:numId w:val="28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Coaching approach</w:t>
      </w:r>
    </w:p>
    <w:p w14:paraId="364252A4" w14:textId="77777777" w:rsidR="00DF087F" w:rsidRPr="00DF087F" w:rsidRDefault="00DF087F" w:rsidP="00DF087F">
      <w:pPr>
        <w:numPr>
          <w:ilvl w:val="1"/>
          <w:numId w:val="28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Alignment with league values and expectations</w:t>
      </w:r>
    </w:p>
    <w:p w14:paraId="2969212A" w14:textId="77777777" w:rsidR="00DF087F" w:rsidRPr="00DF087F" w:rsidRDefault="00DF087F" w:rsidP="00DF087F">
      <w:pPr>
        <w:numPr>
          <w:ilvl w:val="0"/>
          <w:numId w:val="28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Issue Identification &amp; Resolution</w:t>
      </w:r>
      <w:r w:rsidRPr="00DF087F">
        <w:rPr>
          <w:rFonts w:ascii="Times New Roman" w:hAnsi="Times New Roman"/>
          <w:sz w:val="24"/>
        </w:rPr>
        <w:br/>
        <w:t>Any concerns identified during the probationary year—such as safety issues, coaching concerns, or failure to follow league guidelines—will be communicated immediately to team representatives.</w:t>
      </w:r>
    </w:p>
    <w:p w14:paraId="412A1BF4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The expectation is that concerns are addressed </w:t>
      </w:r>
      <w:r w:rsidRPr="00DF087F">
        <w:rPr>
          <w:rFonts w:ascii="Times New Roman" w:hAnsi="Times New Roman"/>
          <w:b/>
          <w:bCs/>
          <w:sz w:val="24"/>
        </w:rPr>
        <w:t>promptly and collaboratively</w:t>
      </w:r>
      <w:r w:rsidRPr="00DF087F">
        <w:rPr>
          <w:rFonts w:ascii="Times New Roman" w:hAnsi="Times New Roman"/>
          <w:sz w:val="24"/>
        </w:rPr>
        <w:t>, with the League Commissioner assisting in developing corrective actions where needed.</w:t>
      </w:r>
    </w:p>
    <w:p w14:paraId="077F355D" w14:textId="11A1590D" w:rsidR="00DF087F" w:rsidRDefault="00DF087F" w:rsidP="00DF087F">
      <w:pPr>
        <w:rPr>
          <w:rFonts w:ascii="Times New Roman" w:hAnsi="Times New Roman"/>
          <w:sz w:val="24"/>
        </w:rPr>
      </w:pPr>
    </w:p>
    <w:p w14:paraId="783DF2E8" w14:textId="77777777" w:rsidR="00DF087F" w:rsidRDefault="00DF087F" w:rsidP="00DF087F">
      <w:pPr>
        <w:rPr>
          <w:rFonts w:ascii="Times New Roman" w:hAnsi="Times New Roman"/>
          <w:sz w:val="24"/>
        </w:rPr>
      </w:pPr>
    </w:p>
    <w:p w14:paraId="4146C62E" w14:textId="77777777" w:rsidR="00DF087F" w:rsidRDefault="00DF087F" w:rsidP="00DF087F">
      <w:pPr>
        <w:rPr>
          <w:rFonts w:ascii="Times New Roman" w:hAnsi="Times New Roman"/>
          <w:sz w:val="24"/>
        </w:rPr>
      </w:pPr>
    </w:p>
    <w:p w14:paraId="17A68CE7" w14:textId="77777777" w:rsidR="00DF087F" w:rsidRDefault="00DF087F" w:rsidP="00DF087F">
      <w:pPr>
        <w:rPr>
          <w:rFonts w:ascii="Times New Roman" w:hAnsi="Times New Roman"/>
          <w:sz w:val="24"/>
        </w:rPr>
      </w:pPr>
    </w:p>
    <w:p w14:paraId="7BEE134F" w14:textId="77777777" w:rsidR="00DF087F" w:rsidRDefault="00DF087F" w:rsidP="00DF087F">
      <w:pPr>
        <w:rPr>
          <w:rFonts w:ascii="Times New Roman" w:hAnsi="Times New Roman"/>
          <w:sz w:val="24"/>
        </w:rPr>
      </w:pPr>
    </w:p>
    <w:p w14:paraId="61859D52" w14:textId="77777777" w:rsidR="00DF087F" w:rsidRPr="00DF087F" w:rsidRDefault="00DF087F" w:rsidP="00DF087F">
      <w:pPr>
        <w:rPr>
          <w:rFonts w:ascii="Times New Roman" w:hAnsi="Times New Roman"/>
          <w:sz w:val="24"/>
        </w:rPr>
      </w:pPr>
    </w:p>
    <w:p w14:paraId="362EDC78" w14:textId="77777777" w:rsidR="00DF087F" w:rsidRPr="00DF087F" w:rsidRDefault="00DF087F" w:rsidP="00DF087F">
      <w:pPr>
        <w:rPr>
          <w:rFonts w:ascii="Times New Roman" w:hAnsi="Times New Roman"/>
          <w:b/>
          <w:bCs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lastRenderedPageBreak/>
        <w:t>5. Formal Inclusion Decision</w:t>
      </w:r>
    </w:p>
    <w:p w14:paraId="3ECCBD76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Within </w:t>
      </w:r>
      <w:r w:rsidRPr="00DF087F">
        <w:rPr>
          <w:rFonts w:ascii="Times New Roman" w:hAnsi="Times New Roman"/>
          <w:b/>
          <w:bCs/>
          <w:sz w:val="24"/>
        </w:rPr>
        <w:t>30 days of the conclusion of the league season</w:t>
      </w:r>
      <w:r w:rsidRPr="00DF087F">
        <w:rPr>
          <w:rFonts w:ascii="Times New Roman" w:hAnsi="Times New Roman"/>
          <w:sz w:val="24"/>
        </w:rPr>
        <w:t>, existing teams will meet to review the status of all probationary teams and determine their future participation in BQMF.</w:t>
      </w:r>
    </w:p>
    <w:p w14:paraId="34C2BA19" w14:textId="77777777" w:rsidR="00DF087F" w:rsidRDefault="00DF087F" w:rsidP="00DF087F">
      <w:pPr>
        <w:rPr>
          <w:rFonts w:ascii="Times New Roman" w:hAnsi="Times New Roman"/>
          <w:b/>
          <w:bCs/>
          <w:sz w:val="24"/>
        </w:rPr>
      </w:pPr>
    </w:p>
    <w:p w14:paraId="4F8D37DA" w14:textId="08836B94" w:rsidR="00DF087F" w:rsidRPr="00DF087F" w:rsidRDefault="00DF087F" w:rsidP="00DF087F">
      <w:pPr>
        <w:rPr>
          <w:rFonts w:ascii="Times New Roman" w:hAnsi="Times New Roman"/>
          <w:b/>
          <w:bCs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Possible Outcomes</w:t>
      </w:r>
    </w:p>
    <w:p w14:paraId="77A473D1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A. </w:t>
      </w:r>
      <w:r w:rsidRPr="00DF087F">
        <w:rPr>
          <w:rFonts w:ascii="Times New Roman" w:hAnsi="Times New Roman"/>
          <w:b/>
          <w:bCs/>
          <w:sz w:val="24"/>
        </w:rPr>
        <w:t>Formal inclusion</w:t>
      </w:r>
      <w:r w:rsidRPr="00DF087F">
        <w:rPr>
          <w:rFonts w:ascii="Times New Roman" w:hAnsi="Times New Roman"/>
          <w:sz w:val="24"/>
        </w:rPr>
        <w:t xml:space="preserve"> as a full league member</w:t>
      </w:r>
      <w:r w:rsidRPr="00DF087F">
        <w:rPr>
          <w:rFonts w:ascii="Times New Roman" w:hAnsi="Times New Roman"/>
          <w:sz w:val="24"/>
        </w:rPr>
        <w:br/>
        <w:t xml:space="preserve">B. </w:t>
      </w:r>
      <w:r w:rsidRPr="00DF087F">
        <w:rPr>
          <w:rFonts w:ascii="Times New Roman" w:hAnsi="Times New Roman"/>
          <w:b/>
          <w:bCs/>
          <w:sz w:val="24"/>
        </w:rPr>
        <w:t>Requirement for an additional probationary year</w:t>
      </w:r>
      <w:r w:rsidRPr="00DF087F">
        <w:rPr>
          <w:rFonts w:ascii="Times New Roman" w:hAnsi="Times New Roman"/>
          <w:sz w:val="24"/>
        </w:rPr>
        <w:br/>
        <w:t xml:space="preserve">C. </w:t>
      </w:r>
      <w:r w:rsidRPr="00DF087F">
        <w:rPr>
          <w:rFonts w:ascii="Times New Roman" w:hAnsi="Times New Roman"/>
          <w:b/>
          <w:bCs/>
          <w:sz w:val="24"/>
        </w:rPr>
        <w:t>Non-inclusion</w:t>
      </w:r>
      <w:r w:rsidRPr="00DF087F">
        <w:rPr>
          <w:rFonts w:ascii="Times New Roman" w:hAnsi="Times New Roman"/>
          <w:sz w:val="24"/>
        </w:rPr>
        <w:t>, where the team is determined not to be an appropriate fit for the league</w:t>
      </w:r>
    </w:p>
    <w:p w14:paraId="7AFC2005" w14:textId="77777777" w:rsidR="00DF087F" w:rsidRPr="00DF087F" w:rsidRDefault="00DF087F" w:rsidP="00DF087F">
      <w:pPr>
        <w:rPr>
          <w:rFonts w:ascii="Times New Roman" w:hAnsi="Times New Roman"/>
          <w:b/>
          <w:bCs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Voting Process</w:t>
      </w:r>
    </w:p>
    <w:p w14:paraId="35654CD7" w14:textId="77777777" w:rsidR="00DF087F" w:rsidRPr="00DF087F" w:rsidRDefault="00DF087F" w:rsidP="00DF087F">
      <w:pPr>
        <w:numPr>
          <w:ilvl w:val="0"/>
          <w:numId w:val="29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Each existing team receives </w:t>
      </w:r>
      <w:r w:rsidRPr="00DF087F">
        <w:rPr>
          <w:rFonts w:ascii="Times New Roman" w:hAnsi="Times New Roman"/>
          <w:b/>
          <w:bCs/>
          <w:sz w:val="24"/>
        </w:rPr>
        <w:t>one vote</w:t>
      </w:r>
    </w:p>
    <w:p w14:paraId="0A4192AD" w14:textId="77777777" w:rsidR="00DF087F" w:rsidRPr="00DF087F" w:rsidRDefault="00DF087F" w:rsidP="00DF087F">
      <w:pPr>
        <w:numPr>
          <w:ilvl w:val="0"/>
          <w:numId w:val="29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Voting may occur in person or virtually</w:t>
      </w:r>
    </w:p>
    <w:p w14:paraId="10A49DAA" w14:textId="77777777" w:rsidR="00DF087F" w:rsidRPr="00DF087F" w:rsidRDefault="00DF087F" w:rsidP="00DF087F">
      <w:pPr>
        <w:numPr>
          <w:ilvl w:val="0"/>
          <w:numId w:val="29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A </w:t>
      </w:r>
      <w:r w:rsidRPr="00DF087F">
        <w:rPr>
          <w:rFonts w:ascii="Times New Roman" w:hAnsi="Times New Roman"/>
          <w:b/>
          <w:bCs/>
          <w:sz w:val="24"/>
        </w:rPr>
        <w:t>majority vote</w:t>
      </w:r>
      <w:r w:rsidRPr="00DF087F">
        <w:rPr>
          <w:rFonts w:ascii="Times New Roman" w:hAnsi="Times New Roman"/>
          <w:sz w:val="24"/>
        </w:rPr>
        <w:t xml:space="preserve"> is required</w:t>
      </w:r>
    </w:p>
    <w:p w14:paraId="164139AF" w14:textId="77777777" w:rsidR="00DF087F" w:rsidRPr="00DF087F" w:rsidRDefault="00DF087F" w:rsidP="00DF087F">
      <w:pPr>
        <w:numPr>
          <w:ilvl w:val="0"/>
          <w:numId w:val="29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In the event of a tie, the League Commissioner will cast the deciding vote</w:t>
      </w:r>
    </w:p>
    <w:p w14:paraId="5F4EA785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The final decision will be communicated to the probationary team and is </w:t>
      </w:r>
      <w:r w:rsidRPr="00DF087F">
        <w:rPr>
          <w:rFonts w:ascii="Times New Roman" w:hAnsi="Times New Roman"/>
          <w:b/>
          <w:bCs/>
          <w:sz w:val="24"/>
        </w:rPr>
        <w:t>final</w:t>
      </w:r>
      <w:r w:rsidRPr="00DF087F">
        <w:rPr>
          <w:rFonts w:ascii="Times New Roman" w:hAnsi="Times New Roman"/>
          <w:sz w:val="24"/>
        </w:rPr>
        <w:t xml:space="preserve">, with </w:t>
      </w:r>
      <w:r w:rsidRPr="00DF087F">
        <w:rPr>
          <w:rFonts w:ascii="Times New Roman" w:hAnsi="Times New Roman"/>
          <w:b/>
          <w:bCs/>
          <w:sz w:val="24"/>
        </w:rPr>
        <w:t>no appeal process</w:t>
      </w:r>
      <w:r w:rsidRPr="00DF087F">
        <w:rPr>
          <w:rFonts w:ascii="Times New Roman" w:hAnsi="Times New Roman"/>
          <w:sz w:val="24"/>
        </w:rPr>
        <w:t>.</w:t>
      </w:r>
    </w:p>
    <w:p w14:paraId="677D74F4" w14:textId="5DF12E20" w:rsidR="00DF087F" w:rsidRPr="00DF087F" w:rsidRDefault="00DF087F" w:rsidP="00DF087F">
      <w:pPr>
        <w:rPr>
          <w:rFonts w:ascii="Times New Roman" w:hAnsi="Times New Roman"/>
          <w:sz w:val="24"/>
        </w:rPr>
      </w:pPr>
    </w:p>
    <w:p w14:paraId="52FC9419" w14:textId="77777777" w:rsidR="00DF087F" w:rsidRPr="00DF087F" w:rsidRDefault="00DF087F" w:rsidP="00DF087F">
      <w:pPr>
        <w:rPr>
          <w:rFonts w:ascii="Times New Roman" w:hAnsi="Times New Roman"/>
          <w:b/>
          <w:bCs/>
          <w:sz w:val="24"/>
        </w:rPr>
      </w:pPr>
      <w:r w:rsidRPr="00DF087F">
        <w:rPr>
          <w:rFonts w:ascii="Times New Roman" w:hAnsi="Times New Roman"/>
          <w:b/>
          <w:bCs/>
          <w:sz w:val="24"/>
        </w:rPr>
        <w:t>6. Post-Inclusion Status</w:t>
      </w:r>
    </w:p>
    <w:p w14:paraId="3ECA6CA8" w14:textId="77777777" w:rsidR="00DF087F" w:rsidRPr="00DF087F" w:rsidRDefault="00DF087F" w:rsidP="00DF087F">
      <w:p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Any team formally accepted into Bay of Quinte Minor Football:</w:t>
      </w:r>
    </w:p>
    <w:p w14:paraId="76B7403F" w14:textId="77777777" w:rsidR="00DF087F" w:rsidRPr="00DF087F" w:rsidRDefault="00DF087F" w:rsidP="00DF087F">
      <w:pPr>
        <w:numPr>
          <w:ilvl w:val="0"/>
          <w:numId w:val="30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 xml:space="preserve">Becomes a </w:t>
      </w:r>
      <w:r w:rsidRPr="00DF087F">
        <w:rPr>
          <w:rFonts w:ascii="Times New Roman" w:hAnsi="Times New Roman"/>
          <w:b/>
          <w:bCs/>
          <w:sz w:val="24"/>
        </w:rPr>
        <w:t>full voting member</w:t>
      </w:r>
      <w:r w:rsidRPr="00DF087F">
        <w:rPr>
          <w:rFonts w:ascii="Times New Roman" w:hAnsi="Times New Roman"/>
          <w:sz w:val="24"/>
        </w:rPr>
        <w:t xml:space="preserve"> of the league</w:t>
      </w:r>
    </w:p>
    <w:p w14:paraId="6F289B35" w14:textId="77777777" w:rsidR="00DF087F" w:rsidRPr="00DF087F" w:rsidRDefault="00DF087F" w:rsidP="00DF087F">
      <w:pPr>
        <w:numPr>
          <w:ilvl w:val="0"/>
          <w:numId w:val="30"/>
        </w:numPr>
        <w:rPr>
          <w:rFonts w:ascii="Times New Roman" w:hAnsi="Times New Roman"/>
          <w:sz w:val="24"/>
        </w:rPr>
      </w:pPr>
      <w:r w:rsidRPr="00DF087F">
        <w:rPr>
          <w:rFonts w:ascii="Times New Roman" w:hAnsi="Times New Roman"/>
          <w:sz w:val="24"/>
        </w:rPr>
        <w:t>Is added to league governance structures, including AGM participation and board-level operational discussions</w:t>
      </w:r>
    </w:p>
    <w:p w14:paraId="03D736DF" w14:textId="77777777" w:rsidR="00DF087F" w:rsidRPr="00DF087F" w:rsidRDefault="00DF087F" w:rsidP="00DF087F">
      <w:pPr>
        <w:numPr>
          <w:ilvl w:val="0"/>
          <w:numId w:val="30"/>
        </w:numPr>
        <w:rPr>
          <w:rFonts w:ascii="Times New Roman" w:hAnsi="Times New Roman"/>
          <w:sz w:val="24"/>
        </w:rPr>
      </w:pPr>
      <w:proofErr w:type="gramStart"/>
      <w:r w:rsidRPr="00DF087F">
        <w:rPr>
          <w:rFonts w:ascii="Times New Roman" w:hAnsi="Times New Roman"/>
          <w:sz w:val="24"/>
        </w:rPr>
        <w:t>Is</w:t>
      </w:r>
      <w:proofErr w:type="gramEnd"/>
      <w:r w:rsidRPr="00DF087F">
        <w:rPr>
          <w:rFonts w:ascii="Times New Roman" w:hAnsi="Times New Roman"/>
          <w:sz w:val="24"/>
        </w:rPr>
        <w:t xml:space="preserve"> subject to all league policies, expectations, and ongoing compliance requirements</w:t>
      </w:r>
    </w:p>
    <w:p w14:paraId="3F4F6CB2" w14:textId="334FD942" w:rsidR="0078477C" w:rsidRDefault="0078477C" w:rsidP="004724B6">
      <w:pPr>
        <w:rPr>
          <w:rFonts w:ascii="Times New Roman" w:hAnsi="Times New Roman"/>
          <w:sz w:val="24"/>
        </w:rPr>
      </w:pPr>
    </w:p>
    <w:sectPr w:rsidR="0078477C" w:rsidSect="00215880">
      <w:pgSz w:w="12240" w:h="15840"/>
      <w:pgMar w:top="426" w:right="333" w:bottom="39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CC51" w14:textId="77777777" w:rsidR="004C60B0" w:rsidRDefault="004C60B0" w:rsidP="00776472">
      <w:r>
        <w:separator/>
      </w:r>
    </w:p>
  </w:endnote>
  <w:endnote w:type="continuationSeparator" w:id="0">
    <w:p w14:paraId="05AEE4E4" w14:textId="77777777" w:rsidR="004C60B0" w:rsidRDefault="004C60B0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5FEA" w14:textId="77777777" w:rsidR="004C60B0" w:rsidRDefault="004C60B0" w:rsidP="00776472">
      <w:r>
        <w:separator/>
      </w:r>
    </w:p>
  </w:footnote>
  <w:footnote w:type="continuationSeparator" w:id="0">
    <w:p w14:paraId="48A1E920" w14:textId="77777777" w:rsidR="004C60B0" w:rsidRDefault="004C60B0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150CC"/>
    <w:multiLevelType w:val="multilevel"/>
    <w:tmpl w:val="EFC8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14B89"/>
    <w:multiLevelType w:val="multilevel"/>
    <w:tmpl w:val="1E06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2E8D"/>
    <w:multiLevelType w:val="multilevel"/>
    <w:tmpl w:val="3338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81549"/>
    <w:multiLevelType w:val="multilevel"/>
    <w:tmpl w:val="94E2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F51EF0"/>
    <w:multiLevelType w:val="multilevel"/>
    <w:tmpl w:val="3058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8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C47"/>
    <w:multiLevelType w:val="multilevel"/>
    <w:tmpl w:val="79F6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74D678D5"/>
    <w:multiLevelType w:val="multilevel"/>
    <w:tmpl w:val="A980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F25F6"/>
    <w:multiLevelType w:val="multilevel"/>
    <w:tmpl w:val="3566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2F7DB9"/>
    <w:multiLevelType w:val="hybridMultilevel"/>
    <w:tmpl w:val="4EAEF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24"/>
  </w:num>
  <w:num w:numId="3" w16cid:durableId="2087921534">
    <w:abstractNumId w:val="16"/>
  </w:num>
  <w:num w:numId="4" w16cid:durableId="422145714">
    <w:abstractNumId w:val="17"/>
  </w:num>
  <w:num w:numId="5" w16cid:durableId="1461609444">
    <w:abstractNumId w:val="20"/>
  </w:num>
  <w:num w:numId="6" w16cid:durableId="1230648345">
    <w:abstractNumId w:val="23"/>
  </w:num>
  <w:num w:numId="7" w16cid:durableId="1739785161">
    <w:abstractNumId w:val="13"/>
  </w:num>
  <w:num w:numId="8" w16cid:durableId="1913811750">
    <w:abstractNumId w:val="2"/>
    <w:lvlOverride w:ilvl="0">
      <w:startOverride w:val="1"/>
    </w:lvlOverride>
  </w:num>
  <w:num w:numId="9" w16cid:durableId="912393066">
    <w:abstractNumId w:val="27"/>
  </w:num>
  <w:num w:numId="10" w16cid:durableId="1243565152">
    <w:abstractNumId w:val="18"/>
  </w:num>
  <w:num w:numId="11" w16cid:durableId="705524137">
    <w:abstractNumId w:val="5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7"/>
  </w:num>
  <w:num w:numId="15" w16cid:durableId="629288474">
    <w:abstractNumId w:val="25"/>
  </w:num>
  <w:num w:numId="16" w16cid:durableId="824666568">
    <w:abstractNumId w:val="8"/>
  </w:num>
  <w:num w:numId="17" w16cid:durableId="1051341534">
    <w:abstractNumId w:val="4"/>
  </w:num>
  <w:num w:numId="18" w16cid:durableId="839854033">
    <w:abstractNumId w:val="11"/>
  </w:num>
  <w:num w:numId="19" w16cid:durableId="1120758708">
    <w:abstractNumId w:val="9"/>
  </w:num>
  <w:num w:numId="20" w16cid:durableId="379785970">
    <w:abstractNumId w:val="21"/>
  </w:num>
  <w:num w:numId="21" w16cid:durableId="370544877">
    <w:abstractNumId w:val="19"/>
  </w:num>
  <w:num w:numId="22" w16cid:durableId="539247139">
    <w:abstractNumId w:val="14"/>
  </w:num>
  <w:num w:numId="23" w16cid:durableId="1061440297">
    <w:abstractNumId w:val="6"/>
  </w:num>
  <w:num w:numId="24" w16cid:durableId="1285774452">
    <w:abstractNumId w:val="29"/>
  </w:num>
  <w:num w:numId="25" w16cid:durableId="2134980509">
    <w:abstractNumId w:val="26"/>
  </w:num>
  <w:num w:numId="26" w16cid:durableId="1853110938">
    <w:abstractNumId w:val="12"/>
  </w:num>
  <w:num w:numId="27" w16cid:durableId="1208882475">
    <w:abstractNumId w:val="22"/>
  </w:num>
  <w:num w:numId="28" w16cid:durableId="2037656034">
    <w:abstractNumId w:val="15"/>
  </w:num>
  <w:num w:numId="29" w16cid:durableId="514878642">
    <w:abstractNumId w:val="28"/>
  </w:num>
  <w:num w:numId="30" w16cid:durableId="1618373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372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880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341F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1B83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01D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897"/>
    <w:rsid w:val="004148A1"/>
    <w:rsid w:val="00414B6E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24B6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2815"/>
    <w:rsid w:val="004C3473"/>
    <w:rsid w:val="004C3FF2"/>
    <w:rsid w:val="004C416D"/>
    <w:rsid w:val="004C4511"/>
    <w:rsid w:val="004C5946"/>
    <w:rsid w:val="004C60B0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27CF3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DE7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01F3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87F23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4E9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8BC"/>
    <w:rsid w:val="00AA6DFE"/>
    <w:rsid w:val="00AA7168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A65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36C3"/>
    <w:rsid w:val="00B53BEB"/>
    <w:rsid w:val="00B54C25"/>
    <w:rsid w:val="00B559EF"/>
    <w:rsid w:val="00B56822"/>
    <w:rsid w:val="00B56B26"/>
    <w:rsid w:val="00B570CD"/>
    <w:rsid w:val="00B5730C"/>
    <w:rsid w:val="00B574BD"/>
    <w:rsid w:val="00B57806"/>
    <w:rsid w:val="00B606D5"/>
    <w:rsid w:val="00B60A6C"/>
    <w:rsid w:val="00B60D5A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779F"/>
    <w:rsid w:val="00BF05B0"/>
    <w:rsid w:val="00BF0D08"/>
    <w:rsid w:val="00BF1E5E"/>
    <w:rsid w:val="00BF3292"/>
    <w:rsid w:val="00BF3908"/>
    <w:rsid w:val="00BF50FC"/>
    <w:rsid w:val="00BF5E54"/>
    <w:rsid w:val="00BF608A"/>
    <w:rsid w:val="00BF6C71"/>
    <w:rsid w:val="00C0049C"/>
    <w:rsid w:val="00C00643"/>
    <w:rsid w:val="00C00AF8"/>
    <w:rsid w:val="00C00EED"/>
    <w:rsid w:val="00C01803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8B0"/>
    <w:rsid w:val="00C51BCB"/>
    <w:rsid w:val="00C524CB"/>
    <w:rsid w:val="00C53684"/>
    <w:rsid w:val="00C54247"/>
    <w:rsid w:val="00C5529B"/>
    <w:rsid w:val="00C60643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087F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EF7"/>
    <w:rsid w:val="00E439C1"/>
    <w:rsid w:val="00E44479"/>
    <w:rsid w:val="00E455CF"/>
    <w:rsid w:val="00E476FB"/>
    <w:rsid w:val="00E477D4"/>
    <w:rsid w:val="00E47908"/>
    <w:rsid w:val="00E50A03"/>
    <w:rsid w:val="00E51662"/>
    <w:rsid w:val="00E5213E"/>
    <w:rsid w:val="00E52F40"/>
    <w:rsid w:val="00E53320"/>
    <w:rsid w:val="00E539AC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A16"/>
    <w:rsid w:val="00FF415E"/>
    <w:rsid w:val="00FF4DF3"/>
    <w:rsid w:val="00FF5476"/>
    <w:rsid w:val="00FF55AA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874</Words>
  <Characters>4940</Characters>
  <Application>Microsoft Office Word</Application>
  <DocSecurity>0</DocSecurity>
  <Lines>130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Scott Giroux</cp:lastModifiedBy>
  <cp:revision>3</cp:revision>
  <cp:lastPrinted>2018-11-07T15:53:00Z</cp:lastPrinted>
  <dcterms:created xsi:type="dcterms:W3CDTF">2026-02-06T20:21:00Z</dcterms:created>
  <dcterms:modified xsi:type="dcterms:W3CDTF">2026-02-06T20:28:00Z</dcterms:modified>
</cp:coreProperties>
</file>